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7756C" w:rsidRDefault="00F7756C"/>
    <w:p w:rsidR="00F7756C" w:rsidRDefault="00F7756C"/>
    <w:p w:rsidR="00F7756C" w:rsidRDefault="00F7756C"/>
    <w:p w:rsidR="00F7756C" w:rsidRDefault="00F7756C"/>
    <w:p w:rsidR="00F7756C" w:rsidRDefault="00F7756C"/>
    <w:p w:rsidR="00F7756C" w:rsidRDefault="00F7756C" w:rsidP="00F7756C">
      <w:pPr>
        <w:jc w:val="center"/>
      </w:pPr>
      <w:r>
        <w:t>Effects of Colors on a Psychological Level</w:t>
      </w:r>
    </w:p>
    <w:p w:rsidR="00F7756C" w:rsidRDefault="00F7756C" w:rsidP="00F7756C">
      <w:pPr>
        <w:jc w:val="center"/>
      </w:pPr>
      <w:r>
        <w:t>Name of Student</w:t>
      </w:r>
    </w:p>
    <w:p w:rsidR="00F7756C" w:rsidRDefault="00F7756C" w:rsidP="00F7756C">
      <w:pPr>
        <w:jc w:val="center"/>
      </w:pPr>
      <w:r>
        <w:t>Name of Institution</w:t>
      </w:r>
    </w:p>
    <w:p w:rsidR="003F41EC" w:rsidRDefault="00F7756C" w:rsidP="00F7756C">
      <w:pPr>
        <w:jc w:val="center"/>
      </w:pPr>
      <w:r>
        <w:t>Date</w:t>
      </w:r>
      <w:r w:rsidR="003F41EC">
        <w:br w:type="page"/>
      </w:r>
    </w:p>
    <w:p w:rsidR="00393E27" w:rsidRDefault="000D5BC7" w:rsidP="00BD56A3">
      <w:pPr>
        <w:ind w:firstLine="720"/>
      </w:pPr>
      <w:r>
        <w:lastRenderedPageBreak/>
        <w:t xml:space="preserve">The </w:t>
      </w:r>
      <w:r w:rsidR="00CA490C">
        <w:t>title</w:t>
      </w:r>
      <w:r>
        <w:t xml:space="preserve"> of the article is, “Interior Color and Psychological Functioning in a University Residence Hall.” It was authored by Marco Costa, Sergio </w:t>
      </w:r>
      <w:proofErr w:type="spellStart"/>
      <w:r>
        <w:t>Frumento</w:t>
      </w:r>
      <w:proofErr w:type="spellEnd"/>
      <w:r>
        <w:t xml:space="preserve">, </w:t>
      </w:r>
      <w:proofErr w:type="spellStart"/>
      <w:r>
        <w:t>Mattia</w:t>
      </w:r>
      <w:proofErr w:type="spellEnd"/>
      <w:r>
        <w:t xml:space="preserve"> </w:t>
      </w:r>
      <w:proofErr w:type="spellStart"/>
      <w:r>
        <w:t>Nese</w:t>
      </w:r>
      <w:proofErr w:type="spellEnd"/>
      <w:r>
        <w:t xml:space="preserve">, and </w:t>
      </w:r>
      <w:proofErr w:type="spellStart"/>
      <w:r>
        <w:t>Iacopo</w:t>
      </w:r>
      <w:proofErr w:type="spellEnd"/>
      <w:r>
        <w:t xml:space="preserve"> </w:t>
      </w:r>
      <w:proofErr w:type="spellStart"/>
      <w:r>
        <w:t>Predieri</w:t>
      </w:r>
      <w:proofErr w:type="spellEnd"/>
      <w:r>
        <w:t xml:space="preserve"> on the 28</w:t>
      </w:r>
      <w:r w:rsidRPr="000D5BC7">
        <w:rPr>
          <w:vertAlign w:val="superscript"/>
        </w:rPr>
        <w:t>th</w:t>
      </w:r>
      <w:r>
        <w:t xml:space="preserve"> of August in the year 2018 in Bologna, Italy. </w:t>
      </w:r>
      <w:r w:rsidR="00CA490C">
        <w:t>‘Frontiers in Psychology,</w:t>
      </w:r>
      <w:r>
        <w:t xml:space="preserve">’ </w:t>
      </w:r>
      <w:r w:rsidR="00CA490C">
        <w:t xml:space="preserve">is the source of the article. </w:t>
      </w:r>
      <w:r w:rsidR="00E53F41">
        <w:t xml:space="preserve">The study employed six different buildings that matched for every design feature except the color. The six colors were violet, blue, green, yellow, orange, and red. </w:t>
      </w:r>
      <w:r w:rsidR="00FF477E">
        <w:t xml:space="preserve">The </w:t>
      </w:r>
      <w:r w:rsidR="003F41EC">
        <w:t>study purposed to answer what the color and light preference were among students?</w:t>
      </w:r>
      <w:r w:rsidR="00DE25EF">
        <w:t xml:space="preserve"> What are the effects of these colors towards lightness levels and lightness satisfaction</w:t>
      </w:r>
      <w:r w:rsidR="00E83B5A">
        <w:t>?</w:t>
      </w:r>
      <w:r w:rsidR="003F41EC">
        <w:t xml:space="preserve"> And, what effects colors have on studying and mood?</w:t>
      </w:r>
      <w:r w:rsidR="00FF477E">
        <w:t xml:space="preserve"> </w:t>
      </w:r>
      <w:r w:rsidR="00E53F41">
        <w:t xml:space="preserve">The study employed their guiding theory from Hunts and Pointers principle that color had three </w:t>
      </w:r>
      <w:r w:rsidR="00CA490C">
        <w:t>essential</w:t>
      </w:r>
      <w:r w:rsidR="00E53F41">
        <w:t xml:space="preserve"> perceptual attributes; hue, saturation and lightness</w:t>
      </w:r>
      <w:r w:rsidR="00DD5C63">
        <w:t xml:space="preserve"> (2011)</w:t>
      </w:r>
      <w:r w:rsidR="00E53F41">
        <w:t xml:space="preserve">. </w:t>
      </w:r>
      <w:r w:rsidR="003F41EC">
        <w:t xml:space="preserve">Hue is the phenomenological corresponding of wavelength within the visible-light spectrum. Saturation describes the intensity or purity of </w:t>
      </w:r>
      <w:r w:rsidR="001F22A7">
        <w:t>the color tone</w:t>
      </w:r>
      <w:r w:rsidR="003F41EC">
        <w:t xml:space="preserve">. Lightness describes the relative presence of black and white. </w:t>
      </w:r>
      <w:r w:rsidR="006B4848">
        <w:t xml:space="preserve">The significance of the study was </w:t>
      </w:r>
      <w:r w:rsidR="001F22A7">
        <w:t xml:space="preserve">the </w:t>
      </w:r>
      <w:r w:rsidR="006B4848">
        <w:t>evaluation of different colors to facilitate orienting and wayfinding.</w:t>
      </w:r>
      <w:r w:rsidR="00DD5C63">
        <w:t xml:space="preserve"> The study also served to establish a universal hierarchy in the </w:t>
      </w:r>
      <w:r w:rsidR="001F22A7">
        <w:t>favoritism</w:t>
      </w:r>
      <w:r w:rsidR="00DD5C63">
        <w:t xml:space="preserve"> of color as </w:t>
      </w:r>
      <w:r w:rsidR="001F22A7">
        <w:t xml:space="preserve">determined </w:t>
      </w:r>
      <w:r w:rsidR="00DD5C63">
        <w:t xml:space="preserve">by Eysenck (1941). Eysenck found that preference of colors ranged from blue, through red, green, </w:t>
      </w:r>
      <w:proofErr w:type="gramStart"/>
      <w:r w:rsidR="00DD5C63">
        <w:t>violet</w:t>
      </w:r>
      <w:proofErr w:type="gramEnd"/>
      <w:r w:rsidR="00DD5C63">
        <w:t>, orange to yellow. These findings were also aggregable with Guilford and Smith (1959).</w:t>
      </w:r>
      <w:r w:rsidR="006B4848">
        <w:t xml:space="preserve"> The sample </w:t>
      </w:r>
      <w:r w:rsidR="00C67BB8">
        <w:t>participants of the study were</w:t>
      </w:r>
      <w:r w:rsidR="006B4848">
        <w:t xml:space="preserve"> a group of four hundred and forty-three students who had lived in the buildings for an average of 13.33 months. </w:t>
      </w:r>
      <w:r w:rsidR="008A1AE2">
        <w:t>The male participants were two hundred and thirty.</w:t>
      </w:r>
      <w:r w:rsidR="00F1559A">
        <w:t xml:space="preserve"> The distribution of participants within the study parameters of the study was; orange =16.7%, blue =16.9%, yellow =16.7%, red =19.6%, green =19.2%, and violet =10.9%. </w:t>
      </w:r>
      <w:proofErr w:type="gramStart"/>
      <w:r w:rsidR="00F1559A">
        <w:t>the</w:t>
      </w:r>
      <w:proofErr w:type="gramEnd"/>
      <w:r w:rsidR="00F1559A">
        <w:t xml:space="preserve"> study employed the use of questionnaires. The questionnaires shaped into 15 sections; socio-demographic age</w:t>
      </w:r>
      <w:r w:rsidR="009D74A1">
        <w:t xml:space="preserve"> and university course attended</w:t>
      </w:r>
      <w:r w:rsidR="00F1559A">
        <w:t xml:space="preserve">, </w:t>
      </w:r>
      <w:r w:rsidR="009D74A1">
        <w:t xml:space="preserve">color vision deficiency, color of hall of residence where the student resided, color of hall of residence the student would prefer to live, time stayed in the residence </w:t>
      </w:r>
      <w:r w:rsidR="009D74A1">
        <w:lastRenderedPageBreak/>
        <w:t xml:space="preserve">hall since admission, the room type, color lightness preference for the building in which the student’s lived, color preference in general, color preference for the residence hall, room ceiling preference, room lightness level, hours per day spent in the room, facilitating effect of the specific building color in their studying activities, and the effect of the hall of residence color scheme for wayfinding and orienting. The study adopted the use of a color wheel in the evaluation of color preference. The wheel had 24 sectors of different hue, with each sector further divided into 10 levels of differing hue, making a total of 240 colors. The study also adopted the use of a Brief Mood Introspection Scale to assess the general mood of participants. The scale assessed the mood of participants along 8 dimensions, each dimension characterized </w:t>
      </w:r>
      <w:r w:rsidR="00192217">
        <w:t xml:space="preserve">into two items. The Chi-square in the study tested non-equality in frequency distribution. A separate chi-square tested the effect of sex on each interior color preference. </w:t>
      </w:r>
    </w:p>
    <w:p w:rsidR="00DE25EF" w:rsidRDefault="00DE25EF" w:rsidP="0078733E">
      <w:pPr>
        <w:ind w:firstLine="720"/>
      </w:pPr>
      <w:r>
        <w:t xml:space="preserve">The </w:t>
      </w:r>
      <w:r w:rsidR="001F22A7">
        <w:t>two division of color were;</w:t>
      </w:r>
      <w:r>
        <w:t xml:space="preserve"> cool (blue, violet and green), and warm (yellow, orange </w:t>
      </w:r>
      <w:proofErr w:type="gramStart"/>
      <w:r>
        <w:t>and</w:t>
      </w:r>
      <w:proofErr w:type="gramEnd"/>
      <w:r>
        <w:t xml:space="preserve"> red). </w:t>
      </w:r>
      <w:r w:rsidR="0078733E">
        <w:t>The Chi-square adopted for non-equality in frequency distribution was significant (</w:t>
      </w:r>
      <w:r w:rsidR="0078733E">
        <w:rPr>
          <w:rFonts w:cs="Times New Roman"/>
        </w:rPr>
        <w:t>ꭓ</w:t>
      </w:r>
      <w:r w:rsidR="0078733E" w:rsidRPr="00192217">
        <w:rPr>
          <w:rFonts w:cs="Times New Roman"/>
          <w:vertAlign w:val="superscript"/>
        </w:rPr>
        <w:t>2</w:t>
      </w:r>
      <w:r w:rsidR="0078733E">
        <w:rPr>
          <w:rFonts w:cs="Times New Roman"/>
        </w:rPr>
        <w:t>=116.52, p&lt;0.0001, ꝷ=0.55)</w:t>
      </w:r>
      <w:r w:rsidR="0078733E">
        <w:rPr>
          <w:rFonts w:cs="Times New Roman"/>
        </w:rPr>
        <w:t xml:space="preserve">. </w:t>
      </w:r>
      <w:r>
        <w:t xml:space="preserve">The study noted a preference for cool colors which suggested the ecological valence theory. The theory, by Palmer and </w:t>
      </w:r>
      <w:proofErr w:type="spellStart"/>
      <w:r>
        <w:t>Schloss</w:t>
      </w:r>
      <w:proofErr w:type="spellEnd"/>
      <w:r>
        <w:t xml:space="preserve"> (2010), </w:t>
      </w:r>
      <w:r w:rsidR="00FF50DC">
        <w:t>points to a causal link between preference in colors and a pr</w:t>
      </w:r>
      <w:r w:rsidR="00150AC2">
        <w:t>eference for objects characterized</w:t>
      </w:r>
      <w:r w:rsidR="00FF50DC">
        <w:t xml:space="preserve"> by that color. It can</w:t>
      </w:r>
      <w:r w:rsidR="00150AC2">
        <w:t>,</w:t>
      </w:r>
      <w:r w:rsidR="00FF50DC">
        <w:t xml:space="preserve"> therefore</w:t>
      </w:r>
      <w:r w:rsidR="00150AC2">
        <w:t>,</w:t>
      </w:r>
      <w:r w:rsidR="00FF50DC">
        <w:t xml:space="preserve"> deduc</w:t>
      </w:r>
      <w:r w:rsidR="00150AC2">
        <w:t>t</w:t>
      </w:r>
      <w:r w:rsidR="00FF50DC">
        <w:t>ed that a preference for blue arises from it</w:t>
      </w:r>
      <w:r w:rsidR="00150AC2">
        <w:t>s</w:t>
      </w:r>
      <w:r w:rsidR="00FF50DC">
        <w:t xml:space="preserve"> relation to calm and serenity brought about by its relation</w:t>
      </w:r>
      <w:r w:rsidR="00150AC2">
        <w:t>ship</w:t>
      </w:r>
      <w:r w:rsidR="00FF50DC">
        <w:t xml:space="preserve"> to the clear sky and clean water. </w:t>
      </w:r>
      <w:r w:rsidR="00E83B5A">
        <w:t xml:space="preserve">This </w:t>
      </w:r>
      <w:r w:rsidR="00150AC2">
        <w:t xml:space="preserve">calm nature </w:t>
      </w:r>
      <w:r w:rsidR="00E83B5A">
        <w:t xml:space="preserve">is an indicator </w:t>
      </w:r>
      <w:r w:rsidR="00150AC2">
        <w:t xml:space="preserve">of </w:t>
      </w:r>
      <w:r w:rsidR="00E83B5A">
        <w:t xml:space="preserve">why </w:t>
      </w:r>
      <w:r w:rsidR="00E83B5A" w:rsidRPr="00E83B5A">
        <w:rPr>
          <w:color w:val="000000"/>
          <w:shd w:val="clear" w:color="auto" w:fill="FFFFFF"/>
        </w:rPr>
        <w:t xml:space="preserve">the color blue was considered to promote studying activities. </w:t>
      </w:r>
      <w:r w:rsidR="00FF50DC">
        <w:t xml:space="preserve">Another significant issue that brought about color attachment was </w:t>
      </w:r>
      <w:r w:rsidR="00150AC2">
        <w:t xml:space="preserve">the </w:t>
      </w:r>
      <w:r w:rsidR="00FF50DC">
        <w:t xml:space="preserve">familiarity of the color (Bornstein, 1989). </w:t>
      </w:r>
      <w:r w:rsidR="0078733E">
        <w:t xml:space="preserve">The 24 hues were grouped into 6 categories. The categories ranked as follows; blue (39.2%), green (18.8%), red (18.6%), violet (9.3%), orange (8.4%), and yellow (5.7%). </w:t>
      </w:r>
      <w:r w:rsidR="00DE6F9E">
        <w:t xml:space="preserve">The preference experienced bias on location the participant lived with a mean bias of +5.42% (SD=3.08%). </w:t>
      </w:r>
      <w:r w:rsidR="00FF50DC">
        <w:t xml:space="preserve">The study observes an </w:t>
      </w:r>
      <w:r w:rsidR="00FF50DC">
        <w:lastRenderedPageBreak/>
        <w:t xml:space="preserve">overlap between general chromatic preferences and </w:t>
      </w:r>
      <w:r w:rsidR="00150AC2">
        <w:t xml:space="preserve">an interior color preference with only the exception is </w:t>
      </w:r>
      <w:r w:rsidR="00FF50DC">
        <w:t>light. Yellow was preferred at high levels of light while blue was preferred dark</w:t>
      </w:r>
      <w:r w:rsidR="00150AC2">
        <w:t>er</w:t>
      </w:r>
      <w:r w:rsidR="00FF50DC">
        <w:t xml:space="preserve">. </w:t>
      </w:r>
      <w:r w:rsidR="0078733E">
        <w:rPr>
          <w:rFonts w:cs="Times New Roman"/>
        </w:rPr>
        <w:t>The effect of sex on interior color found significant difference in blue (ꭓ</w:t>
      </w:r>
      <w:r w:rsidR="0078733E" w:rsidRPr="0078733E">
        <w:rPr>
          <w:rFonts w:cs="Times New Roman"/>
          <w:vertAlign w:val="superscript"/>
        </w:rPr>
        <w:t>2</w:t>
      </w:r>
      <w:r w:rsidR="0078733E">
        <w:rPr>
          <w:rFonts w:cs="Times New Roman"/>
        </w:rPr>
        <w:t>=</w:t>
      </w:r>
      <w:r w:rsidR="0078733E">
        <w:rPr>
          <w:rFonts w:cs="Times New Roman"/>
        </w:rPr>
        <w:t>6.03,</w:t>
      </w:r>
      <w:r w:rsidR="0078733E">
        <w:rPr>
          <w:rFonts w:cs="Times New Roman"/>
        </w:rPr>
        <w:t xml:space="preserve"> p=0.01) and violet (ꭓ</w:t>
      </w:r>
      <w:r w:rsidR="0078733E" w:rsidRPr="0078733E">
        <w:rPr>
          <w:rFonts w:cs="Times New Roman"/>
          <w:vertAlign w:val="superscript"/>
        </w:rPr>
        <w:t>2</w:t>
      </w:r>
      <w:r w:rsidR="0078733E">
        <w:rPr>
          <w:rFonts w:cs="Times New Roman"/>
        </w:rPr>
        <w:t xml:space="preserve">= 18.13, p&lt;0.0001). </w:t>
      </w:r>
      <w:r w:rsidR="00FF50DC">
        <w:t>Female endorsed the polarization of blue more than the males. Females also recorded a h</w:t>
      </w:r>
      <w:r w:rsidR="00D2249C">
        <w:t>i</w:t>
      </w:r>
      <w:r w:rsidR="00FF50DC">
        <w:t xml:space="preserve">gher </w:t>
      </w:r>
      <w:r w:rsidR="00D2249C">
        <w:t xml:space="preserve">preference for red, pink and orange. These findings are supported by </w:t>
      </w:r>
      <w:proofErr w:type="spellStart"/>
      <w:r w:rsidR="00D2249C">
        <w:t>Bonnardel</w:t>
      </w:r>
      <w:proofErr w:type="spellEnd"/>
      <w:r w:rsidR="00D2249C">
        <w:t xml:space="preserve"> and team who compared gender differences in color among British and Indian students (2018). The interior colors preferred had detrimental effects on lightness levels and satisfaction. There was a strong preference </w:t>
      </w:r>
      <w:r w:rsidR="00150AC2">
        <w:t xml:space="preserve">for </w:t>
      </w:r>
      <w:r w:rsidR="00D2249C">
        <w:t xml:space="preserve">rooms with white ceilings. The difference in colors </w:t>
      </w:r>
      <w:r w:rsidR="00150AC2">
        <w:t>promo</w:t>
      </w:r>
      <w:r w:rsidR="00D2249C">
        <w:t>ted higher chances of attachments and also facilitated spatial navi</w:t>
      </w:r>
      <w:r w:rsidR="0078733E">
        <w:t>gation by increasing legibility</w:t>
      </w:r>
      <w:r w:rsidR="00192217">
        <w:rPr>
          <w:rFonts w:cs="Times New Roman"/>
        </w:rPr>
        <w:t xml:space="preserve">. </w:t>
      </w:r>
    </w:p>
    <w:p w:rsidR="00E83B5A" w:rsidRDefault="00D24AA4" w:rsidP="00BD56A3">
      <w:pPr>
        <w:ind w:firstLine="720"/>
      </w:pPr>
      <w:r>
        <w:t xml:space="preserve">An age old perspective associates colors specific emotional states (2004). Any pleasant emotion transfers the pleasantness into the color. The perspective theorizes that active, light and cool colors are preferred over passive, heavy, and warm colors based on the pleasant nature passed over to them. The theory, however, falls shot in explaining why blue is preferred to yellow when the former associates with sadness and the latter, joy. The Ecological Valence Theory (EVT) stipulates that </w:t>
      </w:r>
      <w:r w:rsidR="008952B0">
        <w:t xml:space="preserve">favoritism of color arises from people’s affective responses to color-related objects. This theory addresses a preference of a color based on strong affections for objects they like and vice versa. EVT manages to explain on universal trends and minor variations in the fore named theory. The authors of EVT estimated that the affective valence association was able to account for the 80% of variance color ratings favoritism in over 32 different colors. Jacob and </w:t>
      </w:r>
      <w:proofErr w:type="spellStart"/>
      <w:r w:rsidR="008952B0">
        <w:t>Hutsmyer</w:t>
      </w:r>
      <w:proofErr w:type="spellEnd"/>
      <w:r w:rsidR="008952B0">
        <w:t xml:space="preserve"> (1974) measured the psychological activation exposure to four different colors within a minute. </w:t>
      </w:r>
      <w:r w:rsidR="009A47E2">
        <w:t xml:space="preserve">The Galvanic response showed that red was significantly more arousing than any other color by assessing the percentage of alpha waves. The brain </w:t>
      </w:r>
      <w:r w:rsidR="009A47E2">
        <w:lastRenderedPageBreak/>
        <w:t xml:space="preserve">arousal level was more significant in introvert persons and those candidates in a foul mood. Red was also associated with higher odds of winning in </w:t>
      </w:r>
      <w:r w:rsidR="00FE1FC7">
        <w:t>sports, p</w:t>
      </w:r>
      <w:r w:rsidR="009A47E2">
        <w:t>erformance impairment in achieving tasks and performance enhancement on detail-oriented tasks.</w:t>
      </w:r>
      <w:r w:rsidR="00FE1FC7">
        <w:t xml:space="preserve"> </w:t>
      </w:r>
      <w:r w:rsidR="00A87B19">
        <w:t xml:space="preserve">In ‘A note on adults’ color-emotion associations’ by </w:t>
      </w:r>
      <w:r w:rsidR="00150AC2">
        <w:t>Hemphill (1996), the</w:t>
      </w:r>
      <w:r w:rsidR="00A87B19">
        <w:t xml:space="preserve"> bright color</w:t>
      </w:r>
      <w:r w:rsidR="00150AC2">
        <w:t>s</w:t>
      </w:r>
      <w:r w:rsidR="00A87B19">
        <w:t xml:space="preserve"> associated with positive emotions whereas dark colors were associated with negative emotions. </w:t>
      </w:r>
      <w:r w:rsidR="00150AC2">
        <w:t xml:space="preserve">Application of this basis allowed </w:t>
      </w:r>
      <w:r w:rsidR="00A87B19">
        <w:t xml:space="preserve">for </w:t>
      </w:r>
      <w:r w:rsidR="00150AC2">
        <w:t xml:space="preserve">a </w:t>
      </w:r>
      <w:r w:rsidR="00A87B19">
        <w:t xml:space="preserve">cross-modal association between cold and warm colors in the publication “Color-temperature correspondences: </w:t>
      </w:r>
      <w:r w:rsidR="00150AC2">
        <w:t xml:space="preserve">color influenced </w:t>
      </w:r>
      <w:r w:rsidR="00A87B19">
        <w:t xml:space="preserve">reactions to thermal </w:t>
      </w:r>
      <w:r w:rsidR="00DE04A3">
        <w:t>stimuli,</w:t>
      </w:r>
      <w:r w:rsidR="00A87B19">
        <w:t>”</w:t>
      </w:r>
      <w:r w:rsidR="00DE04A3">
        <w:t xml:space="preserve"> (Ho et al., 2014). The theories were applied to examine the effects of color preferences and effects of environmental color on psychological functioning. Earlier research employed the use of computer screens, colored patches or participant’s imaginations to review color preferences. These models had shortcomings in the duration of exposure of the colors</w:t>
      </w:r>
      <w:r w:rsidR="00827C5B">
        <w:t>,</w:t>
      </w:r>
      <w:r w:rsidR="00DE04A3">
        <w:t xml:space="preserve"> and the setting was not adequate to evaluate the impact of the colors. </w:t>
      </w:r>
      <w:proofErr w:type="spellStart"/>
      <w:r w:rsidR="00DE04A3">
        <w:t>Kwallek</w:t>
      </w:r>
      <w:proofErr w:type="spellEnd"/>
      <w:r w:rsidR="00DE04A3">
        <w:t xml:space="preserve"> and team had a more realistic setting in an architectural </w:t>
      </w:r>
      <w:r w:rsidR="00827C5B">
        <w:t xml:space="preserve">environment </w:t>
      </w:r>
      <w:r w:rsidR="00DE04A3">
        <w:t>but also recorded their study for a brief period of 45minutes (1996).</w:t>
      </w:r>
    </w:p>
    <w:p w:rsidR="00F7756C" w:rsidRDefault="00CE2EBF" w:rsidP="00BD56A3">
      <w:pPr>
        <w:ind w:firstLine="720"/>
      </w:pPr>
      <w:r>
        <w:t xml:space="preserve">Earlier research indicated red and orange had the worst effect when studying. This </w:t>
      </w:r>
      <w:r w:rsidR="00827C5B">
        <w:t xml:space="preserve">research </w:t>
      </w:r>
      <w:r>
        <w:t xml:space="preserve">was discussed to be a result of arousal impacted by long-wave colors as opposed to short-wave colors (Jacobs and </w:t>
      </w:r>
      <w:proofErr w:type="spellStart"/>
      <w:r>
        <w:t>Hustmyer</w:t>
      </w:r>
      <w:proofErr w:type="spellEnd"/>
      <w:r>
        <w:t xml:space="preserve">, 1974). Yerkes and Dodson published ‘the relation of strength of stimulus to rapidity of habit formation,’ which derived the Yerkes-Dodson law (1908). The law stipulates that high arousal rates negatively affect </w:t>
      </w:r>
      <w:r w:rsidR="00176814">
        <w:t xml:space="preserve">performance in difficult tasks. These findings are assumed today to prefer blue over red to approach motivation and enhance performance on creative cognitive tasks (Xia et al., 2016). </w:t>
      </w:r>
      <w:r w:rsidR="00F7756C">
        <w:t xml:space="preserve">The study’s findings direct the preference of blue and green colors to be adopted in university residence halls and interiors in residential settings as opposed to red, orange and yellow colors. Male students should have a restricted color palette to green and blue hues. Female students, however, </w:t>
      </w:r>
      <w:r>
        <w:t xml:space="preserve">color palettes could be </w:t>
      </w:r>
      <w:r>
        <w:lastRenderedPageBreak/>
        <w:t xml:space="preserve">more varied to integrate red-purple and violet hues. Ceilings are preferred white in color and study </w:t>
      </w:r>
      <w:r w:rsidR="00827C5B">
        <w:t>areas should adopt color blue. Segregation of functional spaces with specific colors facilitated o</w:t>
      </w:r>
      <w:r>
        <w:t xml:space="preserve">rientation and wayfinding in complex hallway layouts. </w:t>
      </w:r>
      <w:r w:rsidR="00176814">
        <w:t>Further research should be adopted on the architecture of interior colors and their impact on psychological functioning and satisfaction in residential, work, educational, and commercial environments. The research should also portray how the design and color characterizes the environment depicted.</w:t>
      </w:r>
    </w:p>
    <w:p w:rsidR="00B47623" w:rsidRDefault="00E37D7D" w:rsidP="00E37D7D">
      <w:pPr>
        <w:ind w:firstLine="720"/>
      </w:pPr>
      <w:r>
        <w:t xml:space="preserve">The study purposed to answer what the color and light preference were among students? What are the effects of these colors towards lightness levels and lightness satisfaction? And, what effects colors have on studying and mood? The theory, by Palmer and </w:t>
      </w:r>
      <w:proofErr w:type="spellStart"/>
      <w:r>
        <w:t>Schloss</w:t>
      </w:r>
      <w:proofErr w:type="spellEnd"/>
      <w:r>
        <w:t xml:space="preserve"> (2010), points to a causal link between preference in colors and a preference for objects characterized by that color. The study observes an overlap between general chromatic preferences and interior color preferences with </w:t>
      </w:r>
      <w:r w:rsidR="00827C5B">
        <w:t xml:space="preserve">the </w:t>
      </w:r>
      <w:r>
        <w:t>only exception i</w:t>
      </w:r>
      <w:r w:rsidR="00827C5B">
        <w:t>s the</w:t>
      </w:r>
      <w:r>
        <w:t xml:space="preserve"> light. The interior colors preferred had detrimental effects on lightness levels and satisfaction. The </w:t>
      </w:r>
      <w:r w:rsidR="00827C5B">
        <w:t>inclination</w:t>
      </w:r>
      <w:r>
        <w:t xml:space="preserve"> of the color white on ceilings, as illustrated by </w:t>
      </w:r>
      <w:proofErr w:type="spellStart"/>
      <w:r>
        <w:t>Oberfield</w:t>
      </w:r>
      <w:proofErr w:type="spellEnd"/>
      <w:r>
        <w:t xml:space="preserve"> and team in ‘Surface lightness influence perceived room height,’ is a noted increase in the perception of height with light ceilings (2010). The study did not find significant information on the effe</w:t>
      </w:r>
      <w:bookmarkStart w:id="0" w:name="_GoBack"/>
      <w:bookmarkEnd w:id="0"/>
      <w:r>
        <w:t xml:space="preserve">ct of a building’s interior color on mood. </w:t>
      </w:r>
      <w:r w:rsidR="00B47623">
        <w:t xml:space="preserve">Researchers should study interior color as a ubiquitous component of every architecture design. The findings from this study would be assimilated by designers and architects to guide their color selections in their projects appropriately. According to Xia and team, red and orange colors are often associated with dangers, activations and erotic pleasures and should therefore not be adopted in rooms where cognitive tasks were carried out (2016). </w:t>
      </w:r>
    </w:p>
    <w:p w:rsidR="00B47623" w:rsidRDefault="00B47623">
      <w:r>
        <w:br w:type="page"/>
      </w:r>
    </w:p>
    <w:sdt>
      <w:sdtPr>
        <w:rPr>
          <w:rFonts w:ascii="Times New Roman" w:eastAsiaTheme="minorHAnsi" w:hAnsi="Times New Roman" w:cstheme="minorBidi"/>
          <w:b w:val="0"/>
          <w:bCs w:val="0"/>
          <w:color w:val="auto"/>
          <w:sz w:val="24"/>
          <w:szCs w:val="22"/>
          <w:lang w:eastAsia="en-US"/>
        </w:rPr>
        <w:id w:val="4103948"/>
        <w:docPartObj>
          <w:docPartGallery w:val="Bibliographies"/>
          <w:docPartUnique/>
        </w:docPartObj>
      </w:sdtPr>
      <w:sdtEndPr/>
      <w:sdtContent>
        <w:p w:rsidR="00B47623" w:rsidRPr="00B47623" w:rsidRDefault="00B47623" w:rsidP="00B47623">
          <w:pPr>
            <w:pStyle w:val="Heading1"/>
            <w:jc w:val="center"/>
            <w:rPr>
              <w:rFonts w:ascii="Times New Roman" w:hAnsi="Times New Roman" w:cs="Times New Roman"/>
              <w:color w:val="auto"/>
              <w:sz w:val="24"/>
            </w:rPr>
          </w:pPr>
          <w:r>
            <w:rPr>
              <w:rFonts w:ascii="Times New Roman" w:hAnsi="Times New Roman" w:cs="Times New Roman"/>
              <w:color w:val="auto"/>
              <w:sz w:val="24"/>
            </w:rPr>
            <w:t>References</w:t>
          </w:r>
        </w:p>
        <w:sdt>
          <w:sdtPr>
            <w:id w:val="111145805"/>
            <w:bibliography/>
          </w:sdtPr>
          <w:sdtEndPr/>
          <w:sdtContent>
            <w:p w:rsidR="00C67BB8" w:rsidRDefault="00B47623" w:rsidP="00C67BB8">
              <w:pPr>
                <w:pStyle w:val="Bibliography"/>
                <w:ind w:left="720" w:hanging="720"/>
                <w:rPr>
                  <w:noProof/>
                </w:rPr>
              </w:pPr>
              <w:r>
                <w:fldChar w:fldCharType="begin"/>
              </w:r>
              <w:r>
                <w:instrText xml:space="preserve"> BIBLIOGRAPHY </w:instrText>
              </w:r>
              <w:r>
                <w:fldChar w:fldCharType="separate"/>
              </w:r>
              <w:r w:rsidR="00C67BB8">
                <w:rPr>
                  <w:noProof/>
                </w:rPr>
                <w:t xml:space="preserve">Costa, M., Frumento, S., Nese, M., &amp; Predieri, I. (2018, August 28). Interior color and psychological functioning in a university residence hall. </w:t>
              </w:r>
              <w:r w:rsidR="00C67BB8">
                <w:rPr>
                  <w:i/>
                  <w:iCs/>
                  <w:noProof/>
                </w:rPr>
                <w:t>Frontiers in psychology</w:t>
              </w:r>
              <w:r w:rsidR="00C67BB8">
                <w:rPr>
                  <w:noProof/>
                </w:rPr>
                <w:t>. doi:doi: 10.3389/fpsyg.2018.01580</w:t>
              </w:r>
            </w:p>
            <w:p w:rsidR="00B47623" w:rsidRDefault="00B47623" w:rsidP="00C67BB8">
              <w:r>
                <w:rPr>
                  <w:b/>
                  <w:bCs/>
                  <w:noProof/>
                </w:rPr>
                <w:fldChar w:fldCharType="end"/>
              </w:r>
            </w:p>
          </w:sdtContent>
        </w:sdt>
      </w:sdtContent>
    </w:sdt>
    <w:p w:rsidR="00176814" w:rsidRDefault="00176814" w:rsidP="00E37D7D">
      <w:pPr>
        <w:ind w:firstLine="720"/>
      </w:pPr>
    </w:p>
    <w:sectPr w:rsidR="00176814" w:rsidSect="00F7756C">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068C3" w:rsidRDefault="00A068C3" w:rsidP="00F7756C">
      <w:pPr>
        <w:spacing w:after="0" w:line="240" w:lineRule="auto"/>
      </w:pPr>
      <w:r>
        <w:separator/>
      </w:r>
    </w:p>
  </w:endnote>
  <w:endnote w:type="continuationSeparator" w:id="0">
    <w:p w:rsidR="00A068C3" w:rsidRDefault="00A068C3" w:rsidP="00F7756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068C3" w:rsidRDefault="00A068C3" w:rsidP="00F7756C">
      <w:pPr>
        <w:spacing w:after="0" w:line="240" w:lineRule="auto"/>
      </w:pPr>
      <w:r>
        <w:separator/>
      </w:r>
    </w:p>
  </w:footnote>
  <w:footnote w:type="continuationSeparator" w:id="0">
    <w:p w:rsidR="00A068C3" w:rsidRDefault="00A068C3" w:rsidP="00F7756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7756C" w:rsidRDefault="00F7756C">
    <w:pPr>
      <w:pStyle w:val="Header"/>
      <w:jc w:val="right"/>
    </w:pPr>
    <w:r>
      <w:t>COLORS AND PSYCHOLOGY</w:t>
    </w:r>
    <w:r>
      <w:tab/>
    </w:r>
    <w:r>
      <w:tab/>
    </w:r>
    <w:sdt>
      <w:sdtPr>
        <w:id w:val="198526929"/>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FE1FC7">
          <w:rPr>
            <w:noProof/>
          </w:rPr>
          <w:t>6</w:t>
        </w:r>
        <w:r>
          <w:rPr>
            <w:noProof/>
          </w:rPr>
          <w:fldChar w:fldCharType="end"/>
        </w:r>
      </w:sdtContent>
    </w:sdt>
  </w:p>
  <w:p w:rsidR="00F7756C" w:rsidRDefault="00F7756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7756C" w:rsidRDefault="00F7756C">
    <w:pPr>
      <w:pStyle w:val="Header"/>
      <w:jc w:val="right"/>
    </w:pPr>
    <w:r>
      <w:t>Running Head: COLORS AND PSYCHOLOGY</w:t>
    </w:r>
    <w:r>
      <w:rPr>
        <w:color w:val="000000"/>
        <w:shd w:val="clear" w:color="auto" w:fill="FFFFFF"/>
      </w:rPr>
      <w:tab/>
    </w:r>
    <w:sdt>
      <w:sdtPr>
        <w:id w:val="-1584289029"/>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DE6F9E">
          <w:rPr>
            <w:noProof/>
          </w:rPr>
          <w:t>1</w:t>
        </w:r>
        <w:r>
          <w:rPr>
            <w:noProof/>
          </w:rPr>
          <w:fldChar w:fldCharType="end"/>
        </w:r>
      </w:sdtContent>
    </w:sdt>
  </w:p>
  <w:p w:rsidR="00F7756C" w:rsidRDefault="00F7756C">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FEC27B1"/>
    <w:multiLevelType w:val="hybridMultilevel"/>
    <w:tmpl w:val="7F7EA828"/>
    <w:lvl w:ilvl="0" w:tplc="7E36736C">
      <w:start w:val="1"/>
      <w:numFmt w:val="upperRoman"/>
      <w:lvlText w:val="%1)"/>
      <w:lvlJc w:val="left"/>
      <w:pPr>
        <w:ind w:left="720" w:hanging="72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717BC"/>
    <w:rsid w:val="000D5BC7"/>
    <w:rsid w:val="00150AC2"/>
    <w:rsid w:val="00167A2E"/>
    <w:rsid w:val="00176814"/>
    <w:rsid w:val="00192217"/>
    <w:rsid w:val="001F22A7"/>
    <w:rsid w:val="003566E6"/>
    <w:rsid w:val="00393E27"/>
    <w:rsid w:val="003F41EC"/>
    <w:rsid w:val="00417971"/>
    <w:rsid w:val="006B4848"/>
    <w:rsid w:val="007545B5"/>
    <w:rsid w:val="0078733E"/>
    <w:rsid w:val="00827C5B"/>
    <w:rsid w:val="008952B0"/>
    <w:rsid w:val="008A1AE2"/>
    <w:rsid w:val="0098026D"/>
    <w:rsid w:val="009A47E2"/>
    <w:rsid w:val="009D74A1"/>
    <w:rsid w:val="00A068C3"/>
    <w:rsid w:val="00A87B19"/>
    <w:rsid w:val="00B47623"/>
    <w:rsid w:val="00BD56A3"/>
    <w:rsid w:val="00C67BB8"/>
    <w:rsid w:val="00CA490C"/>
    <w:rsid w:val="00CE2EBF"/>
    <w:rsid w:val="00D2249C"/>
    <w:rsid w:val="00D24AA4"/>
    <w:rsid w:val="00DD5C63"/>
    <w:rsid w:val="00DE04A3"/>
    <w:rsid w:val="00DE25EF"/>
    <w:rsid w:val="00DE6F9E"/>
    <w:rsid w:val="00E37D7D"/>
    <w:rsid w:val="00E53F41"/>
    <w:rsid w:val="00E717BC"/>
    <w:rsid w:val="00E83B5A"/>
    <w:rsid w:val="00F1559A"/>
    <w:rsid w:val="00F7756C"/>
    <w:rsid w:val="00FB1CCA"/>
    <w:rsid w:val="00FE1FC7"/>
    <w:rsid w:val="00FF477E"/>
    <w:rsid w:val="00FF50D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en-US" w:eastAsia="en-US" w:bidi="ar-SA"/>
      </w:rPr>
    </w:rPrDefault>
    <w:pPrDefault>
      <w:pPr>
        <w:spacing w:after="20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B47623"/>
    <w:pPr>
      <w:keepNext/>
      <w:keepLines/>
      <w:spacing w:before="480" w:after="0" w:line="276" w:lineRule="auto"/>
      <w:outlineLvl w:val="0"/>
    </w:pPr>
    <w:rPr>
      <w:rFonts w:asciiTheme="majorHAnsi" w:eastAsiaTheme="majorEastAsia" w:hAnsiTheme="majorHAnsi" w:cstheme="majorBidi"/>
      <w:b/>
      <w:bCs/>
      <w:color w:val="365F91" w:themeColor="accent1" w:themeShade="BF"/>
      <w:sz w:val="28"/>
      <w:szCs w:val="28"/>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F41EC"/>
    <w:pPr>
      <w:ind w:left="720"/>
      <w:contextualSpacing/>
    </w:pPr>
  </w:style>
  <w:style w:type="paragraph" w:styleId="Header">
    <w:name w:val="header"/>
    <w:basedOn w:val="Normal"/>
    <w:link w:val="HeaderChar"/>
    <w:uiPriority w:val="99"/>
    <w:unhideWhenUsed/>
    <w:rsid w:val="00F7756C"/>
    <w:pPr>
      <w:tabs>
        <w:tab w:val="center" w:pos="4680"/>
        <w:tab w:val="right" w:pos="9360"/>
      </w:tabs>
      <w:spacing w:after="0" w:line="240" w:lineRule="auto"/>
    </w:pPr>
  </w:style>
  <w:style w:type="character" w:customStyle="1" w:styleId="HeaderChar">
    <w:name w:val="Header Char"/>
    <w:basedOn w:val="DefaultParagraphFont"/>
    <w:link w:val="Header"/>
    <w:uiPriority w:val="99"/>
    <w:rsid w:val="00F7756C"/>
  </w:style>
  <w:style w:type="paragraph" w:styleId="Footer">
    <w:name w:val="footer"/>
    <w:basedOn w:val="Normal"/>
    <w:link w:val="FooterChar"/>
    <w:uiPriority w:val="99"/>
    <w:unhideWhenUsed/>
    <w:rsid w:val="00F7756C"/>
    <w:pPr>
      <w:tabs>
        <w:tab w:val="center" w:pos="4680"/>
        <w:tab w:val="right" w:pos="9360"/>
      </w:tabs>
      <w:spacing w:after="0" w:line="240" w:lineRule="auto"/>
    </w:pPr>
  </w:style>
  <w:style w:type="character" w:customStyle="1" w:styleId="FooterChar">
    <w:name w:val="Footer Char"/>
    <w:basedOn w:val="DefaultParagraphFont"/>
    <w:link w:val="Footer"/>
    <w:uiPriority w:val="99"/>
    <w:rsid w:val="00F7756C"/>
  </w:style>
  <w:style w:type="character" w:customStyle="1" w:styleId="ref-vol">
    <w:name w:val="ref-vol"/>
    <w:basedOn w:val="DefaultParagraphFont"/>
    <w:rsid w:val="00F7756C"/>
  </w:style>
  <w:style w:type="character" w:customStyle="1" w:styleId="ref-iss">
    <w:name w:val="ref-iss"/>
    <w:basedOn w:val="DefaultParagraphFont"/>
    <w:rsid w:val="00F7756C"/>
  </w:style>
  <w:style w:type="character" w:customStyle="1" w:styleId="Heading1Char">
    <w:name w:val="Heading 1 Char"/>
    <w:basedOn w:val="DefaultParagraphFont"/>
    <w:link w:val="Heading1"/>
    <w:uiPriority w:val="9"/>
    <w:rsid w:val="00B47623"/>
    <w:rPr>
      <w:rFonts w:asciiTheme="majorHAnsi" w:eastAsiaTheme="majorEastAsia" w:hAnsiTheme="majorHAnsi" w:cstheme="majorBidi"/>
      <w:b/>
      <w:bCs/>
      <w:color w:val="365F91" w:themeColor="accent1" w:themeShade="BF"/>
      <w:sz w:val="28"/>
      <w:szCs w:val="28"/>
      <w:lang w:eastAsia="ja-JP"/>
    </w:rPr>
  </w:style>
  <w:style w:type="paragraph" w:styleId="Bibliography">
    <w:name w:val="Bibliography"/>
    <w:basedOn w:val="Normal"/>
    <w:next w:val="Normal"/>
    <w:uiPriority w:val="37"/>
    <w:unhideWhenUsed/>
    <w:rsid w:val="00B47623"/>
  </w:style>
  <w:style w:type="paragraph" w:styleId="BalloonText">
    <w:name w:val="Balloon Text"/>
    <w:basedOn w:val="Normal"/>
    <w:link w:val="BalloonTextChar"/>
    <w:uiPriority w:val="99"/>
    <w:semiHidden/>
    <w:unhideWhenUsed/>
    <w:rsid w:val="00B4762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47623"/>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en-US" w:eastAsia="en-US" w:bidi="ar-SA"/>
      </w:rPr>
    </w:rPrDefault>
    <w:pPrDefault>
      <w:pPr>
        <w:spacing w:after="20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B47623"/>
    <w:pPr>
      <w:keepNext/>
      <w:keepLines/>
      <w:spacing w:before="480" w:after="0" w:line="276" w:lineRule="auto"/>
      <w:outlineLvl w:val="0"/>
    </w:pPr>
    <w:rPr>
      <w:rFonts w:asciiTheme="majorHAnsi" w:eastAsiaTheme="majorEastAsia" w:hAnsiTheme="majorHAnsi" w:cstheme="majorBidi"/>
      <w:b/>
      <w:bCs/>
      <w:color w:val="365F91" w:themeColor="accent1" w:themeShade="BF"/>
      <w:sz w:val="28"/>
      <w:szCs w:val="28"/>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F41EC"/>
    <w:pPr>
      <w:ind w:left="720"/>
      <w:contextualSpacing/>
    </w:pPr>
  </w:style>
  <w:style w:type="paragraph" w:styleId="Header">
    <w:name w:val="header"/>
    <w:basedOn w:val="Normal"/>
    <w:link w:val="HeaderChar"/>
    <w:uiPriority w:val="99"/>
    <w:unhideWhenUsed/>
    <w:rsid w:val="00F7756C"/>
    <w:pPr>
      <w:tabs>
        <w:tab w:val="center" w:pos="4680"/>
        <w:tab w:val="right" w:pos="9360"/>
      </w:tabs>
      <w:spacing w:after="0" w:line="240" w:lineRule="auto"/>
    </w:pPr>
  </w:style>
  <w:style w:type="character" w:customStyle="1" w:styleId="HeaderChar">
    <w:name w:val="Header Char"/>
    <w:basedOn w:val="DefaultParagraphFont"/>
    <w:link w:val="Header"/>
    <w:uiPriority w:val="99"/>
    <w:rsid w:val="00F7756C"/>
  </w:style>
  <w:style w:type="paragraph" w:styleId="Footer">
    <w:name w:val="footer"/>
    <w:basedOn w:val="Normal"/>
    <w:link w:val="FooterChar"/>
    <w:uiPriority w:val="99"/>
    <w:unhideWhenUsed/>
    <w:rsid w:val="00F7756C"/>
    <w:pPr>
      <w:tabs>
        <w:tab w:val="center" w:pos="4680"/>
        <w:tab w:val="right" w:pos="9360"/>
      </w:tabs>
      <w:spacing w:after="0" w:line="240" w:lineRule="auto"/>
    </w:pPr>
  </w:style>
  <w:style w:type="character" w:customStyle="1" w:styleId="FooterChar">
    <w:name w:val="Footer Char"/>
    <w:basedOn w:val="DefaultParagraphFont"/>
    <w:link w:val="Footer"/>
    <w:uiPriority w:val="99"/>
    <w:rsid w:val="00F7756C"/>
  </w:style>
  <w:style w:type="character" w:customStyle="1" w:styleId="ref-vol">
    <w:name w:val="ref-vol"/>
    <w:basedOn w:val="DefaultParagraphFont"/>
    <w:rsid w:val="00F7756C"/>
  </w:style>
  <w:style w:type="character" w:customStyle="1" w:styleId="ref-iss">
    <w:name w:val="ref-iss"/>
    <w:basedOn w:val="DefaultParagraphFont"/>
    <w:rsid w:val="00F7756C"/>
  </w:style>
  <w:style w:type="character" w:customStyle="1" w:styleId="Heading1Char">
    <w:name w:val="Heading 1 Char"/>
    <w:basedOn w:val="DefaultParagraphFont"/>
    <w:link w:val="Heading1"/>
    <w:uiPriority w:val="9"/>
    <w:rsid w:val="00B47623"/>
    <w:rPr>
      <w:rFonts w:asciiTheme="majorHAnsi" w:eastAsiaTheme="majorEastAsia" w:hAnsiTheme="majorHAnsi" w:cstheme="majorBidi"/>
      <w:b/>
      <w:bCs/>
      <w:color w:val="365F91" w:themeColor="accent1" w:themeShade="BF"/>
      <w:sz w:val="28"/>
      <w:szCs w:val="28"/>
      <w:lang w:eastAsia="ja-JP"/>
    </w:rPr>
  </w:style>
  <w:style w:type="paragraph" w:styleId="Bibliography">
    <w:name w:val="Bibliography"/>
    <w:basedOn w:val="Normal"/>
    <w:next w:val="Normal"/>
    <w:uiPriority w:val="37"/>
    <w:unhideWhenUsed/>
    <w:rsid w:val="00B47623"/>
  </w:style>
  <w:style w:type="paragraph" w:styleId="BalloonText">
    <w:name w:val="Balloon Text"/>
    <w:basedOn w:val="Normal"/>
    <w:link w:val="BalloonTextChar"/>
    <w:uiPriority w:val="99"/>
    <w:semiHidden/>
    <w:unhideWhenUsed/>
    <w:rsid w:val="00B4762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47623"/>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Sixth Edition">
  <b:Source>
    <b:Tag>Cos181</b:Tag>
    <b:SourceType>JournalArticle</b:SourceType>
    <b:Guid>{49D08366-5BD2-422F-BF91-7FD61321EFFF}</b:Guid>
    <b:Title>Interior color and psychological functioning in a university residence hall</b:Title>
    <b:JournalName>Frontiers in psychology</b:JournalName>
    <b:Year>2018</b:Year>
    <b:City>Bologna</b:City>
    <b:Month>August</b:Month>
    <b:Day>28</b:Day>
    <b:DOI>doi: 10.3389/fpsyg.2018.01580</b:DOI>
    <b:Author>
      <b:Author>
        <b:NameList>
          <b:Person>
            <b:Last>Costa</b:Last>
            <b:First>Marco</b:First>
          </b:Person>
          <b:Person>
            <b:Last>Frumento</b:Last>
            <b:First>Sergio</b:First>
          </b:Person>
          <b:Person>
            <b:Last>Nese</b:Last>
            <b:First>Mattia</b:First>
          </b:Person>
          <b:Person>
            <b:Last>Predieri</b:Last>
            <b:First>Iacopo</b:First>
          </b:Person>
        </b:NameList>
      </b:Author>
    </b:Author>
    <b:RefOrder>1</b:RefOrder>
  </b:Source>
</b:Sources>
</file>

<file path=customXml/itemProps1.xml><?xml version="1.0" encoding="utf-8"?>
<ds:datastoreItem xmlns:ds="http://schemas.openxmlformats.org/officeDocument/2006/customXml" ds:itemID="{661464FB-F051-4398-922F-33F8E9ECDF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785</TotalTime>
  <Pages>7</Pages>
  <Words>1610</Words>
  <Characters>9183</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10772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11</cp:revision>
  <dcterms:created xsi:type="dcterms:W3CDTF">2019-02-20T15:47:00Z</dcterms:created>
  <dcterms:modified xsi:type="dcterms:W3CDTF">2019-03-02T19:56:00Z</dcterms:modified>
</cp:coreProperties>
</file>